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2A8" w:rsidRPr="00D60197" w:rsidRDefault="004232A8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</w:p>
    <w:p w:rsidR="00D60197" w:rsidRDefault="00D60197" w:rsidP="00AA5145">
      <w:pPr>
        <w:pStyle w:val="a4"/>
        <w:tabs>
          <w:tab w:val="left" w:pos="720"/>
        </w:tabs>
        <w:spacing w:line="360" w:lineRule="auto"/>
        <w:jc w:val="center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מכרז פומבי מספר</w:t>
      </w:r>
      <w:r w:rsidR="008836B8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CD3624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 xml:space="preserve">2/2025 להעברה ומיון דברי דואר, חבילות ומסמכים שונים עבור </w:t>
      </w:r>
      <w:r w:rsidR="008836B8" w:rsidRPr="008836B8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>רשות האוכלוסין וההגירה</w:t>
      </w:r>
    </w:p>
    <w:p w:rsidR="008836B8" w:rsidRPr="00D60197" w:rsidRDefault="008836B8" w:rsidP="008836B8">
      <w:pPr>
        <w:pStyle w:val="a4"/>
        <w:tabs>
          <w:tab w:val="left" w:pos="720"/>
        </w:tabs>
        <w:spacing w:line="360" w:lineRule="auto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 w:hint="cs"/>
          <w:szCs w:val="24"/>
          <w:rtl/>
        </w:rPr>
        <w:t>רשות האוכלוסין וההגירה ("</w:t>
      </w:r>
      <w:r w:rsidRPr="00AA5145">
        <w:rPr>
          <w:rFonts w:ascii="Times New Roman" w:eastAsia="Calibri" w:hAnsi="Times New Roman" w:cs="David" w:hint="cs"/>
          <w:b/>
          <w:bCs/>
          <w:szCs w:val="24"/>
          <w:rtl/>
        </w:rPr>
        <w:t>הרשות</w:t>
      </w:r>
      <w:r w:rsidRPr="00021E7E">
        <w:rPr>
          <w:rFonts w:ascii="Times New Roman" w:eastAsia="Calibri" w:hAnsi="Times New Roman" w:cs="David" w:hint="cs"/>
          <w:szCs w:val="24"/>
          <w:rtl/>
        </w:rPr>
        <w:t>") מזמינה בזאת מצי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>עים העונים על תנאי הס</w:t>
      </w:r>
      <w:r w:rsidR="00FD6F0A">
        <w:rPr>
          <w:rFonts w:ascii="Times New Roman" w:eastAsia="Calibri" w:hAnsi="Times New Roman" w:cs="David" w:hint="cs"/>
          <w:szCs w:val="24"/>
          <w:rtl/>
        </w:rPr>
        <w:t xml:space="preserve">ף 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 xml:space="preserve">המפורטים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במכרז, להגיש </w:t>
      </w:r>
      <w:r w:rsidR="00285EF4" w:rsidRPr="00EA1255">
        <w:rPr>
          <w:rFonts w:ascii="Times New Roman" w:eastAsia="Calibri" w:hAnsi="Times New Roman" w:cs="David"/>
          <w:szCs w:val="24"/>
          <w:rtl/>
        </w:rPr>
        <w:t>הצעות</w:t>
      </w:r>
      <w:r w:rsidR="00285EF4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bookmarkStart w:id="0" w:name="TenderDesc_3"/>
      <w:r w:rsidR="008836B8" w:rsidRPr="00EA1255">
        <w:rPr>
          <w:rFonts w:ascii="Times New Roman" w:eastAsia="Calibri" w:hAnsi="Times New Roman" w:cs="David" w:hint="cs"/>
          <w:szCs w:val="24"/>
          <w:rtl/>
        </w:rPr>
        <w:t>להעבר</w:t>
      </w:r>
      <w:r w:rsidR="00CD3624" w:rsidRPr="00EA1255">
        <w:rPr>
          <w:rFonts w:ascii="Times New Roman" w:eastAsia="Calibri" w:hAnsi="Times New Roman" w:cs="David" w:hint="cs"/>
          <w:szCs w:val="24"/>
          <w:rtl/>
        </w:rPr>
        <w:t>ה ומיון</w:t>
      </w:r>
      <w:r w:rsidR="008836B8" w:rsidRPr="00EA1255">
        <w:rPr>
          <w:rFonts w:ascii="Times New Roman" w:eastAsia="Calibri" w:hAnsi="Times New Roman" w:cs="David" w:hint="cs"/>
          <w:szCs w:val="24"/>
          <w:rtl/>
        </w:rPr>
        <w:t xml:space="preserve"> דברי דואר, </w:t>
      </w:r>
      <w:r w:rsidR="00CD3624" w:rsidRPr="00EA1255">
        <w:rPr>
          <w:rFonts w:ascii="Times New Roman" w:eastAsia="Calibri" w:hAnsi="Times New Roman" w:cs="David" w:hint="cs"/>
          <w:szCs w:val="24"/>
          <w:rtl/>
        </w:rPr>
        <w:t>חבילות ומסמכים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8836B8" w:rsidRPr="00EA1255">
        <w:rPr>
          <w:rFonts w:ascii="Times New Roman" w:eastAsia="Calibri" w:hAnsi="Times New Roman" w:cs="David" w:hint="cs"/>
          <w:szCs w:val="24"/>
          <w:rtl/>
        </w:rPr>
        <w:t>לרשות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האוכלוסין וההגירה </w:t>
      </w:r>
      <w:bookmarkEnd w:id="0"/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("</w:t>
      </w:r>
      <w:r w:rsidR="00AA5145" w:rsidRPr="00EA1255">
        <w:rPr>
          <w:rFonts w:ascii="Times New Roman" w:eastAsia="Calibri" w:hAnsi="Times New Roman" w:cs="David" w:hint="cs"/>
          <w:b/>
          <w:bCs/>
          <w:szCs w:val="24"/>
          <w:rtl/>
        </w:rPr>
        <w:t>המכרז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"). </w:t>
      </w: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EA1255">
        <w:rPr>
          <w:rFonts w:ascii="Times New Roman" w:eastAsia="Calibri" w:hAnsi="Times New Roman" w:cs="David"/>
          <w:szCs w:val="24"/>
          <w:rtl/>
        </w:rPr>
        <w:t>המכרז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מיועד למציעים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שהינם </w:t>
      </w:r>
      <w:r w:rsidRPr="00EA1255">
        <w:rPr>
          <w:rFonts w:ascii="Times New Roman" w:eastAsia="Calibri" w:hAnsi="Times New Roman" w:cs="David"/>
          <w:szCs w:val="24"/>
          <w:rtl/>
        </w:rPr>
        <w:t>בעלי ניסיון</w:t>
      </w:r>
      <w:r w:rsidR="00FB4D18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8836B8" w:rsidRPr="00EA1255">
        <w:rPr>
          <w:rFonts w:ascii="Times New Roman" w:eastAsia="Calibri" w:hAnsi="Times New Roman" w:cs="David" w:hint="cs"/>
          <w:szCs w:val="24"/>
          <w:rtl/>
        </w:rPr>
        <w:t>בהעבר</w:t>
      </w:r>
      <w:r w:rsidR="00CD3624" w:rsidRPr="00EA1255">
        <w:rPr>
          <w:rFonts w:ascii="Times New Roman" w:eastAsia="Calibri" w:hAnsi="Times New Roman" w:cs="David" w:hint="cs"/>
          <w:szCs w:val="24"/>
          <w:rtl/>
        </w:rPr>
        <w:t>ה ומיון</w:t>
      </w:r>
      <w:r w:rsidR="008836B8" w:rsidRPr="00EA1255">
        <w:rPr>
          <w:rFonts w:ascii="Times New Roman" w:eastAsia="Calibri" w:hAnsi="Times New Roman" w:cs="David" w:hint="cs"/>
          <w:szCs w:val="24"/>
          <w:rtl/>
        </w:rPr>
        <w:t xml:space="preserve"> דברי דואר,</w:t>
      </w:r>
      <w:r w:rsidR="00CD3624" w:rsidRPr="00EA1255">
        <w:rPr>
          <w:rFonts w:ascii="Times New Roman" w:eastAsia="Calibri" w:hAnsi="Times New Roman" w:cs="David" w:hint="cs"/>
          <w:szCs w:val="24"/>
          <w:rtl/>
        </w:rPr>
        <w:t xml:space="preserve"> חבילות ומסמכים </w:t>
      </w:r>
      <w:r w:rsidR="00065F17" w:rsidRPr="00EA1255">
        <w:rPr>
          <w:rFonts w:ascii="Times New Roman" w:eastAsia="Calibri" w:hAnsi="Times New Roman" w:cs="David" w:hint="cs"/>
          <w:szCs w:val="24"/>
          <w:rtl/>
        </w:rPr>
        <w:t>ו</w:t>
      </w:r>
      <w:r w:rsidR="00A61CCC" w:rsidRPr="00EA1255">
        <w:rPr>
          <w:rFonts w:ascii="Times New Roman" w:eastAsia="Calibri" w:hAnsi="Times New Roman" w:cs="David" w:hint="cs"/>
          <w:szCs w:val="24"/>
          <w:rtl/>
        </w:rPr>
        <w:t xml:space="preserve">אשר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עומדים בדרישות הסף המפורטות במכרז. </w:t>
      </w:r>
    </w:p>
    <w:p w:rsidR="00D60197" w:rsidRPr="009E72F9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9E72F9">
        <w:rPr>
          <w:rFonts w:ascii="Times New Roman" w:eastAsia="Calibri" w:hAnsi="Times New Roman" w:cs="David" w:hint="cs"/>
          <w:szCs w:val="24"/>
          <w:rtl/>
        </w:rPr>
        <w:t xml:space="preserve">הרשות מבקשת לבחור מציע אחד </w:t>
      </w:r>
      <w:r w:rsidR="00FB4D18" w:rsidRPr="009E72F9">
        <w:rPr>
          <w:rFonts w:ascii="Times New Roman" w:eastAsia="Calibri" w:hAnsi="Times New Roman" w:cs="David" w:hint="cs"/>
          <w:szCs w:val="24"/>
          <w:rtl/>
        </w:rPr>
        <w:t xml:space="preserve">לאספקת השירותים המבוקשים והכל בהתאם למפורט במכרז.  </w:t>
      </w:r>
    </w:p>
    <w:p w:rsidR="00021E7E" w:rsidRPr="00021E7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/>
          <w:szCs w:val="24"/>
          <w:rtl/>
        </w:rPr>
        <w:t>תקופת ההתקשרות הינה לשנה מיום חתימת החוזה ("</w:t>
      </w:r>
      <w:r w:rsidRPr="00021E7E">
        <w:rPr>
          <w:rFonts w:ascii="Times New Roman" w:eastAsia="Calibri" w:hAnsi="Times New Roman" w:cs="David"/>
          <w:b/>
          <w:bCs/>
          <w:szCs w:val="24"/>
          <w:rtl/>
        </w:rPr>
        <w:t>ההתקשרות המקורית</w:t>
      </w:r>
      <w:r w:rsidRPr="00021E7E">
        <w:rPr>
          <w:rFonts w:ascii="Times New Roman" w:eastAsia="Calibri" w:hAnsi="Times New Roman" w:cs="David"/>
          <w:szCs w:val="24"/>
          <w:rtl/>
        </w:rPr>
        <w:t xml:space="preserve">"). לרשות עומדת האופציה להאריך את תקופת ההתקשרות המקורית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בתקופות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,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ועד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ל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- </w:t>
      </w:r>
      <w:r w:rsidR="00CD3624">
        <w:rPr>
          <w:rFonts w:ascii="Times New Roman" w:eastAsia="Calibri" w:hAnsi="Times New Roman" w:cs="David" w:hint="cs"/>
          <w:szCs w:val="24"/>
          <w:rtl/>
        </w:rPr>
        <w:t>48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חודשים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נוספים</w:t>
      </w:r>
      <w:r w:rsidR="00AA5145">
        <w:rPr>
          <w:rFonts w:ascii="Times New Roman" w:eastAsia="Calibri" w:hAnsi="Times New Roman" w:cs="David" w:hint="cs"/>
          <w:szCs w:val="24"/>
          <w:rtl/>
        </w:rPr>
        <w:t xml:space="preserve"> בסך </w:t>
      </w:r>
      <w:proofErr w:type="spellStart"/>
      <w:r w:rsidR="00AA5145">
        <w:rPr>
          <w:rFonts w:ascii="Times New Roman" w:eastAsia="Calibri" w:hAnsi="Times New Roman" w:cs="David" w:hint="cs"/>
          <w:szCs w:val="24"/>
          <w:rtl/>
        </w:rPr>
        <w:t>הכל</w:t>
      </w:r>
      <w:proofErr w:type="spellEnd"/>
      <w:r w:rsidR="00AA5145">
        <w:rPr>
          <w:rFonts w:ascii="Times New Roman" w:eastAsia="Calibri" w:hAnsi="Times New Roman" w:cs="David" w:hint="cs"/>
          <w:szCs w:val="24"/>
          <w:rtl/>
        </w:rPr>
        <w:t xml:space="preserve">. </w:t>
      </w:r>
    </w:p>
    <w:p w:rsidR="00D60197" w:rsidRPr="00021E7E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 w:rsidRPr="00021E7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:rsidR="00D60197" w:rsidRPr="00FB4D18" w:rsidRDefault="00D60197" w:rsidP="00A61CC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lang w:eastAsia="he-IL"/>
        </w:rPr>
      </w:pPr>
      <w:r w:rsidRPr="00D60197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</w:t>
      </w:r>
      <w:bookmarkStart w:id="1" w:name="_Ref403999527"/>
      <w:r w:rsidR="0069699E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 xml:space="preserve">. </w:t>
      </w:r>
      <w:r w:rsidRPr="00D60197">
        <w:rPr>
          <w:rFonts w:ascii="Times New Roman" w:eastAsia="Calibri" w:hAnsi="Times New Roman" w:cs="David" w:hint="cs"/>
          <w:szCs w:val="24"/>
          <w:rtl/>
        </w:rPr>
        <w:t>על המציע לעמוד בתנאים המצטברים הבאים:</w:t>
      </w:r>
    </w:p>
    <w:p w:rsidR="009F2D8A" w:rsidRDefault="009F2D8A" w:rsidP="00FD6F0A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tl/>
        </w:rPr>
      </w:pPr>
      <w:bookmarkStart w:id="2" w:name="_מחזור_כספי_"/>
      <w:bookmarkStart w:id="3" w:name="_ערבות_הגשה"/>
      <w:bookmarkStart w:id="4" w:name="_Ref472610071"/>
      <w:bookmarkEnd w:id="1"/>
      <w:bookmarkEnd w:id="2"/>
      <w:bookmarkEnd w:id="3"/>
      <w:r>
        <w:rPr>
          <w:rFonts w:hint="cs"/>
          <w:rtl/>
        </w:rPr>
        <w:t>ככל</w:t>
      </w:r>
      <w:r>
        <w:rPr>
          <w:rtl/>
        </w:rPr>
        <w:t xml:space="preserve"> </w:t>
      </w:r>
      <w:r>
        <w:rPr>
          <w:rFonts w:hint="cs"/>
          <w:rtl/>
        </w:rPr>
        <w:t>שחלה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חובת</w:t>
      </w:r>
      <w:r>
        <w:rPr>
          <w:rtl/>
        </w:rPr>
        <w:t xml:space="preserve"> </w:t>
      </w:r>
      <w:r>
        <w:rPr>
          <w:rFonts w:hint="cs"/>
          <w:rtl/>
        </w:rPr>
        <w:t>רישום</w:t>
      </w:r>
      <w:r>
        <w:rPr>
          <w:rtl/>
        </w:rPr>
        <w:t xml:space="preserve">,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פי</w:t>
      </w:r>
      <w:r>
        <w:rPr>
          <w:rtl/>
        </w:rPr>
        <w:t xml:space="preserve"> </w:t>
      </w:r>
      <w:r>
        <w:rPr>
          <w:rFonts w:hint="cs"/>
          <w:rtl/>
        </w:rPr>
        <w:t>דין</w:t>
      </w:r>
      <w:r>
        <w:rPr>
          <w:rtl/>
        </w:rPr>
        <w:t xml:space="preserve">, </w:t>
      </w:r>
      <w:r>
        <w:rPr>
          <w:rFonts w:hint="cs"/>
          <w:rtl/>
        </w:rPr>
        <w:t>בישראל</w:t>
      </w:r>
      <w:r>
        <w:rPr>
          <w:rtl/>
        </w:rPr>
        <w:t xml:space="preserve">,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כדין</w:t>
      </w:r>
      <w:r>
        <w:rPr>
          <w:rtl/>
        </w:rPr>
        <w:t>.</w:t>
      </w:r>
    </w:p>
    <w:p w:rsidR="00D60197" w:rsidRDefault="009F2D8A" w:rsidP="00A11C38">
      <w:pPr>
        <w:pStyle w:val="2"/>
        <w:numPr>
          <w:ilvl w:val="1"/>
          <w:numId w:val="5"/>
        </w:num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עומד</w:t>
      </w:r>
      <w:r>
        <w:rPr>
          <w:rtl/>
        </w:rPr>
        <w:t xml:space="preserve"> </w:t>
      </w:r>
      <w:r>
        <w:rPr>
          <w:rFonts w:hint="cs"/>
          <w:rtl/>
        </w:rPr>
        <w:t>בדרישות</w:t>
      </w:r>
      <w:r>
        <w:rPr>
          <w:rtl/>
        </w:rPr>
        <w:t xml:space="preserve"> 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>
        <w:rPr>
          <w:rtl/>
        </w:rPr>
        <w:t xml:space="preserve">, </w:t>
      </w:r>
      <w:proofErr w:type="spellStart"/>
      <w:r>
        <w:rPr>
          <w:rFonts w:hint="cs"/>
          <w:rtl/>
        </w:rPr>
        <w:t>התשל</w:t>
      </w:r>
      <w:r>
        <w:rPr>
          <w:rtl/>
        </w:rPr>
        <w:t>"</w:t>
      </w:r>
      <w:r>
        <w:rPr>
          <w:rFonts w:hint="cs"/>
          <w:rtl/>
        </w:rPr>
        <w:t>ו</w:t>
      </w:r>
      <w:proofErr w:type="spellEnd"/>
      <w:r>
        <w:rPr>
          <w:rtl/>
        </w:rPr>
        <w:t>- 1976 ("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 w:rsidR="00920DF3">
        <w:rPr>
          <w:rFonts w:hint="cs"/>
          <w:rtl/>
        </w:rPr>
        <w:t>)</w:t>
      </w:r>
      <w:r w:rsidR="00D60197" w:rsidRPr="00D60197">
        <w:rPr>
          <w:rtl/>
        </w:rPr>
        <w:t>.</w:t>
      </w:r>
      <w:bookmarkEnd w:id="4"/>
    </w:p>
    <w:p w:rsidR="00F46A75" w:rsidRDefault="00F46A75" w:rsidP="00F46A75">
      <w:pPr>
        <w:pStyle w:val="3-"/>
        <w:numPr>
          <w:ilvl w:val="1"/>
          <w:numId w:val="5"/>
        </w:numPr>
      </w:pPr>
      <w:r>
        <w:rPr>
          <w:rFonts w:hint="cs"/>
          <w:rtl/>
        </w:rPr>
        <w:t xml:space="preserve">כלל </w:t>
      </w:r>
      <w:bookmarkStart w:id="5" w:name="show_IsSherutOrHR"/>
      <w:r>
        <w:rPr>
          <w:rFonts w:hint="cs"/>
          <w:rtl/>
        </w:rPr>
        <w:t xml:space="preserve">השירותים </w:t>
      </w:r>
      <w:bookmarkEnd w:id="5"/>
      <w:r>
        <w:rPr>
          <w:rFonts w:hint="cs"/>
          <w:rtl/>
        </w:rPr>
        <w:t>המוצעים על ידי המציע עומדים בדרישות הרישוי והתקנים הנדרשים על פי דין לצורך אספקתם, ככל שישנם.</w:t>
      </w:r>
    </w:p>
    <w:p w:rsidR="00CC5B25" w:rsidRPr="00D60197" w:rsidRDefault="00CC5B25" w:rsidP="00F46A75">
      <w:pPr>
        <w:pStyle w:val="3-"/>
        <w:numPr>
          <w:ilvl w:val="1"/>
          <w:numId w:val="5"/>
        </w:numPr>
      </w:pPr>
      <w:r w:rsidRPr="007B01DE">
        <w:rPr>
          <w:rtl/>
        </w:rPr>
        <w:t xml:space="preserve">המציע עומד </w:t>
      </w:r>
      <w:r>
        <w:rPr>
          <w:rFonts w:hint="cs"/>
          <w:rtl/>
        </w:rPr>
        <w:t>ב</w:t>
      </w:r>
      <w:r w:rsidRPr="007B01DE">
        <w:rPr>
          <w:rtl/>
        </w:rPr>
        <w:t xml:space="preserve">תנאים המפורטים </w:t>
      </w:r>
      <w:r>
        <w:rPr>
          <w:rFonts w:hint="cs"/>
          <w:rtl/>
        </w:rPr>
        <w:t xml:space="preserve">במצטבר </w:t>
      </w:r>
      <w:r w:rsidRPr="007B01DE">
        <w:rPr>
          <w:rtl/>
        </w:rPr>
        <w:t>להלן</w:t>
      </w:r>
      <w:r>
        <w:rPr>
          <w:rFonts w:hint="cs"/>
          <w:rtl/>
        </w:rPr>
        <w:t>:</w:t>
      </w:r>
    </w:p>
    <w:p w:rsidR="00A11C38" w:rsidRPr="00CC5B25" w:rsidRDefault="00805FA7" w:rsidP="00CC5B25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</w:rPr>
      </w:pPr>
      <w:r w:rsidRPr="00CC5B25">
        <w:rPr>
          <w:rFonts w:ascii="Times New Roman" w:eastAsia="Calibri" w:hAnsi="Times New Roman" w:cs="David"/>
          <w:szCs w:val="24"/>
          <w:rtl/>
        </w:rPr>
        <w:t xml:space="preserve">למציע שלושה (3) לקוחות שונים </w:t>
      </w:r>
      <w:r w:rsidRPr="00CC5B25">
        <w:rPr>
          <w:rFonts w:ascii="Times New Roman" w:eastAsia="Calibri" w:hAnsi="Times New Roman" w:cs="David"/>
          <w:szCs w:val="24"/>
          <w:u w:val="single"/>
          <w:rtl/>
        </w:rPr>
        <w:t>בכל שנה</w:t>
      </w:r>
      <w:r w:rsidR="00A11C38" w:rsidRPr="00CC5B25">
        <w:rPr>
          <w:rFonts w:ascii="Times New Roman" w:eastAsia="Calibri" w:hAnsi="Times New Roman" w:cs="David" w:hint="cs"/>
          <w:szCs w:val="24"/>
          <w:u w:val="single"/>
          <w:rtl/>
        </w:rPr>
        <w:t xml:space="preserve"> </w:t>
      </w:r>
      <w:r w:rsidR="00A11C38" w:rsidRPr="00CC5B25">
        <w:rPr>
          <w:rFonts w:ascii="Times New Roman" w:eastAsia="Calibri" w:hAnsi="Times New Roman" w:cs="David" w:hint="cs"/>
          <w:szCs w:val="24"/>
          <w:rtl/>
        </w:rPr>
        <w:t>מהשנים 2020-2024</w:t>
      </w:r>
      <w:r w:rsidRPr="00CC5B25">
        <w:rPr>
          <w:rFonts w:ascii="Times New Roman" w:eastAsia="Calibri" w:hAnsi="Times New Roman" w:cs="David"/>
          <w:szCs w:val="24"/>
          <w:rtl/>
        </w:rPr>
        <w:t xml:space="preserve"> אשר כל אחד מהם בנפרד רכש ממנו בהיקף של 300,000 ₪ (ללא מע"מ) לפחות</w:t>
      </w:r>
      <w:r w:rsidR="00A11C38" w:rsidRPr="00CC5B25">
        <w:rPr>
          <w:rFonts w:ascii="Times New Roman" w:eastAsia="Calibri" w:hAnsi="Times New Roman" w:cs="David" w:hint="cs"/>
          <w:szCs w:val="24"/>
          <w:rtl/>
        </w:rPr>
        <w:t xml:space="preserve">, </w:t>
      </w:r>
      <w:r w:rsidRPr="00CC5B25">
        <w:rPr>
          <w:rFonts w:ascii="Times New Roman" w:eastAsia="Calibri" w:hAnsi="Times New Roman" w:cs="David"/>
          <w:szCs w:val="24"/>
          <w:rtl/>
        </w:rPr>
        <w:t>שירותי העברה ומיון דברי דואר. על המציע להציע לקוח אחד (1) לפחות מתוך רשימת הלקוחות כאמור שהינו גוף ציבורי בהתאם לסעיף 2(א) לחוק חובת המכרזים, תשנ"ב – 1992.</w:t>
      </w:r>
    </w:p>
    <w:p w:rsidR="00A11C38" w:rsidRPr="00CC5B25" w:rsidRDefault="00A11C38" w:rsidP="00CC5B25">
      <w:pPr>
        <w:pStyle w:val="a3"/>
        <w:numPr>
          <w:ilvl w:val="2"/>
          <w:numId w:val="5"/>
        </w:numPr>
        <w:spacing w:line="360" w:lineRule="auto"/>
        <w:jc w:val="both"/>
        <w:rPr>
          <w:rFonts w:ascii="Times New Roman" w:eastAsia="Calibri" w:hAnsi="Times New Roman" w:cs="David"/>
          <w:szCs w:val="24"/>
        </w:rPr>
      </w:pPr>
      <w:r w:rsidRPr="00CC5B25">
        <w:rPr>
          <w:rFonts w:ascii="Times New Roman" w:eastAsia="Calibri" w:hAnsi="Times New Roman" w:cs="David"/>
          <w:szCs w:val="24"/>
          <w:rtl/>
        </w:rPr>
        <w:t xml:space="preserve">למציע ניסיון בשנים 2022-2024, בו מספק שירותי העברה ומיון דואר וחבילות בו זמנית לחמישים (50) אתרים שונים (נקודות איסוף) לפחות הפרוסים ברחבי הארץ </w:t>
      </w:r>
      <w:r w:rsidRPr="00CC5B25">
        <w:rPr>
          <w:rFonts w:ascii="Times New Roman" w:eastAsia="Calibri" w:hAnsi="Times New Roman" w:cs="David"/>
          <w:szCs w:val="24"/>
          <w:rtl/>
        </w:rPr>
        <w:lastRenderedPageBreak/>
        <w:t>כאשר עשרה (10) לפחות יהיו מקו רוחב חיפה וצפונה ושניים (2) לפחות מקו רוחב באר- שבע ודרומה, כאשר אתר אחד מהם באילת.</w:t>
      </w:r>
    </w:p>
    <w:p w:rsidR="00D60197" w:rsidRPr="00417EC7" w:rsidRDefault="00D60197" w:rsidP="00FD6F0A">
      <w:pPr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  <w:r w:rsidRPr="00D60197">
        <w:rPr>
          <w:rFonts w:ascii="Times New Roman" w:eastAsia="Calibri" w:hAnsi="Times New Roman" w:cs="David" w:hint="cs"/>
          <w:szCs w:val="24"/>
          <w:rtl/>
        </w:rPr>
        <w:t xml:space="preserve">תנאי סף נוספים המפורטים במסמכי המכרז. </w:t>
      </w:r>
    </w:p>
    <w:p w:rsidR="00D60197" w:rsidRPr="00B04359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B0435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הליך</w:t>
      </w:r>
      <w:r w:rsidRPr="00B04359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B0435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:rsidR="00B04359" w:rsidRDefault="00D60197" w:rsidP="00FD6F0A">
      <w:pPr>
        <w:pStyle w:val="2"/>
        <w:numPr>
          <w:ilvl w:val="1"/>
          <w:numId w:val="5"/>
        </w:numPr>
        <w:rPr>
          <w:rtl/>
        </w:rPr>
      </w:pPr>
      <w:r w:rsidRPr="00D60197">
        <w:rPr>
          <w:rFonts w:hint="cs"/>
          <w:rtl/>
        </w:rPr>
        <w:t xml:space="preserve">קישור למסמכי המכרז מפורסם בתחתית אתר האינטרנט של הרשות שכתובתו </w:t>
      </w:r>
      <w:hyperlink r:id="rId9" w:history="1">
        <w:r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Pr="00D60197">
        <w:rPr>
          <w:rFonts w:hint="cs"/>
          <w:rtl/>
        </w:rPr>
        <w:t xml:space="preserve"> תחת הכותרת "פרסומים" בכפתור "מכרזים". </w:t>
      </w:r>
    </w:p>
    <w:p w:rsidR="00D60197" w:rsidRDefault="00D60197" w:rsidP="00FD6F0A">
      <w:pPr>
        <w:pStyle w:val="2"/>
        <w:numPr>
          <w:ilvl w:val="1"/>
          <w:numId w:val="5"/>
        </w:numPr>
      </w:pPr>
      <w:r w:rsidRPr="00D60197">
        <w:rPr>
          <w:rFonts w:hint="cs"/>
          <w:rtl/>
        </w:rPr>
        <w:t xml:space="preserve">כל המידע והתוצרים הקשורים למכרז וכל ההודעות בנושא המכרז יהיו נגישים בלחיצה על  קישור זה. </w:t>
      </w:r>
    </w:p>
    <w:p w:rsidR="00D60197" w:rsidRDefault="00D60197" w:rsidP="00FD6F0A">
      <w:pPr>
        <w:pStyle w:val="2"/>
        <w:numPr>
          <w:ilvl w:val="1"/>
          <w:numId w:val="5"/>
        </w:numPr>
        <w:tabs>
          <w:tab w:val="num" w:pos="1304"/>
        </w:tabs>
      </w:pPr>
      <w:r w:rsidRPr="00B04359">
        <w:rPr>
          <w:rFonts w:hint="cs"/>
          <w:rtl/>
        </w:rPr>
        <w:t xml:space="preserve">החל מיום פרסום המכרז ועד ליום </w:t>
      </w:r>
      <w:r w:rsidR="00CB3918">
        <w:rPr>
          <w:rFonts w:hint="cs"/>
          <w:rtl/>
        </w:rPr>
        <w:t>20.4.2025</w:t>
      </w:r>
      <w:r w:rsidR="0069699E">
        <w:rPr>
          <w:rFonts w:hint="cs"/>
          <w:rtl/>
        </w:rPr>
        <w:t xml:space="preserve"> </w:t>
      </w:r>
      <w:r w:rsidRPr="00B04359">
        <w:rPr>
          <w:rFonts w:hint="cs"/>
          <w:sz w:val="24"/>
          <w:rtl/>
        </w:rPr>
        <w:t xml:space="preserve">בשעה 12.00 </w:t>
      </w:r>
      <w:r w:rsidRPr="00B04359">
        <w:rPr>
          <w:rFonts w:hint="cs"/>
          <w:rtl/>
        </w:rPr>
        <w:t>רשאי כל אדם לפנות לרשות בכתב</w:t>
      </w:r>
      <w:r w:rsidR="00F50B15">
        <w:rPr>
          <w:rFonts w:hint="cs"/>
          <w:rtl/>
        </w:rPr>
        <w:t xml:space="preserve"> </w:t>
      </w:r>
      <w:r w:rsidR="006F6FF5">
        <w:rPr>
          <w:rFonts w:hint="cs"/>
          <w:rtl/>
        </w:rPr>
        <w:t>באמצעות מערכת יהלום</w:t>
      </w:r>
      <w:r w:rsidR="00F50B15">
        <w:rPr>
          <w:rFonts w:hint="cs"/>
          <w:rtl/>
        </w:rPr>
        <w:t xml:space="preserve">, </w:t>
      </w:r>
      <w:r w:rsidR="006F6FF5">
        <w:rPr>
          <w:rFonts w:hint="cs"/>
          <w:rtl/>
        </w:rPr>
        <w:t>ללחוץ על הקישור המתאים בדף המכרז</w:t>
      </w:r>
      <w:r w:rsidR="00276BBD">
        <w:rPr>
          <w:rFonts w:hint="cs"/>
          <w:rtl/>
        </w:rPr>
        <w:t xml:space="preserve">, </w:t>
      </w:r>
      <w:r w:rsidR="006F6FF5">
        <w:rPr>
          <w:rFonts w:hint="cs"/>
          <w:rtl/>
        </w:rPr>
        <w:t>לפעול בהתאם להנחיות במערכת</w:t>
      </w:r>
      <w:r w:rsidRPr="00B04359">
        <w:rPr>
          <w:rFonts w:hint="cs"/>
          <w:rtl/>
        </w:rPr>
        <w:t xml:space="preserve"> ולהעלות כל בקשה להבהרה או שאלה הקשורה במכרז או בהתקשרות שתבוא בעקבותיו. </w:t>
      </w:r>
    </w:p>
    <w:p w:rsidR="00D60197" w:rsidRDefault="00961D61" w:rsidP="008B7A10">
      <w:pPr>
        <w:pStyle w:val="2"/>
        <w:numPr>
          <w:ilvl w:val="1"/>
          <w:numId w:val="5"/>
        </w:numPr>
        <w:tabs>
          <w:tab w:val="num" w:pos="1304"/>
        </w:tabs>
      </w:pPr>
      <w:r w:rsidRPr="009A1DF5">
        <w:rPr>
          <w:rtl/>
        </w:rPr>
        <w:t xml:space="preserve">הגשת ההצעות למכרז תבוצע באופן מקוון, </w:t>
      </w:r>
      <w:r w:rsidRPr="009A1DF5">
        <w:rPr>
          <w:rFonts w:hint="eastAsia"/>
          <w:rtl/>
        </w:rPr>
        <w:t>באמצעות</w:t>
      </w:r>
      <w:r w:rsidRPr="009A1DF5">
        <w:rPr>
          <w:rtl/>
        </w:rPr>
        <w:t xml:space="preserve"> </w:t>
      </w:r>
      <w:r w:rsidRPr="009A1DF5">
        <w:rPr>
          <w:rFonts w:hint="eastAsia"/>
          <w:rtl/>
        </w:rPr>
        <w:t>מערכת</w:t>
      </w:r>
      <w:r w:rsidRPr="009A1DF5">
        <w:rPr>
          <w:rtl/>
        </w:rPr>
        <w:t xml:space="preserve"> </w:t>
      </w:r>
      <w:r>
        <w:rPr>
          <w:rFonts w:hint="cs"/>
          <w:rtl/>
        </w:rPr>
        <w:t xml:space="preserve">יהלום </w:t>
      </w:r>
      <w:r w:rsidR="008B7A10">
        <w:rPr>
          <w:rFonts w:hint="cs"/>
          <w:rtl/>
        </w:rPr>
        <w:t xml:space="preserve">בהתאם להוראות המופיעות בסעיף </w:t>
      </w:r>
      <w:r w:rsidR="00054BE7">
        <w:rPr>
          <w:rFonts w:hint="cs"/>
          <w:rtl/>
        </w:rPr>
        <w:t>6</w:t>
      </w:r>
      <w:r w:rsidR="008B7A10">
        <w:rPr>
          <w:rFonts w:hint="cs"/>
          <w:rtl/>
        </w:rPr>
        <w:t>.4 למסמכי המכרז. הגשת ההצעות תהא</w:t>
      </w:r>
      <w:r w:rsidR="00D60197" w:rsidRPr="00B04359">
        <w:rPr>
          <w:rFonts w:hint="cs"/>
          <w:rtl/>
        </w:rPr>
        <w:t xml:space="preserve"> לאחר סיום הליך ההבהרות </w:t>
      </w:r>
      <w:r w:rsidR="00D60197" w:rsidRPr="00B04359">
        <w:rPr>
          <w:rFonts w:hint="cs"/>
          <w:b/>
          <w:bCs/>
          <w:rtl/>
        </w:rPr>
        <w:t xml:space="preserve">ולא יאוחר מיום </w:t>
      </w:r>
      <w:r w:rsidR="0071321F">
        <w:rPr>
          <w:rFonts w:hint="cs"/>
          <w:b/>
          <w:bCs/>
          <w:rtl/>
        </w:rPr>
        <w:t>05.05.2025</w:t>
      </w:r>
      <w:bookmarkStart w:id="6" w:name="_GoBack"/>
      <w:bookmarkEnd w:id="6"/>
      <w:r w:rsidR="0069699E">
        <w:rPr>
          <w:rFonts w:hint="cs"/>
          <w:b/>
          <w:bCs/>
          <w:rtl/>
        </w:rPr>
        <w:t xml:space="preserve"> </w:t>
      </w:r>
      <w:r w:rsidR="00D60197" w:rsidRPr="00B04359">
        <w:rPr>
          <w:rFonts w:hint="cs"/>
          <w:b/>
          <w:bCs/>
          <w:rtl/>
        </w:rPr>
        <w:t xml:space="preserve"> בשעה 12.0</w:t>
      </w:r>
      <w:r w:rsidR="008B7A10">
        <w:rPr>
          <w:rFonts w:hint="cs"/>
          <w:b/>
          <w:bCs/>
          <w:rtl/>
        </w:rPr>
        <w:t xml:space="preserve">0. </w:t>
      </w:r>
    </w:p>
    <w:p w:rsidR="00D60197" w:rsidRPr="00B04359" w:rsidRDefault="00D60197" w:rsidP="00FD6F0A">
      <w:pPr>
        <w:pStyle w:val="2"/>
        <w:numPr>
          <w:ilvl w:val="1"/>
          <w:numId w:val="5"/>
        </w:numPr>
        <w:tabs>
          <w:tab w:val="num" w:pos="1304"/>
        </w:tabs>
        <w:rPr>
          <w:rtl/>
        </w:rPr>
      </w:pPr>
      <w:r w:rsidRPr="00B04359"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:rsidR="00E5061A" w:rsidRPr="00D60197" w:rsidRDefault="00E5061A" w:rsidP="00FD6F0A">
      <w:pPr>
        <w:spacing w:line="360" w:lineRule="auto"/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2F9" w:rsidRDefault="009E72F9" w:rsidP="00417EC7">
      <w:pPr>
        <w:spacing w:after="0" w:line="240" w:lineRule="auto"/>
      </w:pPr>
      <w:r>
        <w:separator/>
      </w:r>
    </w:p>
  </w:endnote>
  <w:endnote w:type="continuationSeparator" w:id="0">
    <w:p w:rsidR="009E72F9" w:rsidRDefault="009E72F9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2F9" w:rsidRDefault="009E72F9" w:rsidP="00417EC7">
      <w:pPr>
        <w:spacing w:after="0" w:line="240" w:lineRule="auto"/>
      </w:pPr>
      <w:r>
        <w:separator/>
      </w:r>
    </w:p>
  </w:footnote>
  <w:footnote w:type="continuationSeparator" w:id="0">
    <w:p w:rsidR="009E72F9" w:rsidRDefault="009E72F9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54BE7"/>
    <w:rsid w:val="00065F17"/>
    <w:rsid w:val="000C368D"/>
    <w:rsid w:val="0011373F"/>
    <w:rsid w:val="001662AA"/>
    <w:rsid w:val="001D7542"/>
    <w:rsid w:val="001E0F62"/>
    <w:rsid w:val="001E73FB"/>
    <w:rsid w:val="0020296D"/>
    <w:rsid w:val="00202C82"/>
    <w:rsid w:val="00276BBD"/>
    <w:rsid w:val="00285EF4"/>
    <w:rsid w:val="00356164"/>
    <w:rsid w:val="00394DD1"/>
    <w:rsid w:val="00405129"/>
    <w:rsid w:val="00417EC7"/>
    <w:rsid w:val="004232A8"/>
    <w:rsid w:val="004543FF"/>
    <w:rsid w:val="00523873"/>
    <w:rsid w:val="005A2446"/>
    <w:rsid w:val="005A26F3"/>
    <w:rsid w:val="0069699E"/>
    <w:rsid w:val="006F6FF5"/>
    <w:rsid w:val="00704DC9"/>
    <w:rsid w:val="007074F0"/>
    <w:rsid w:val="0071321F"/>
    <w:rsid w:val="007D47E1"/>
    <w:rsid w:val="007E3322"/>
    <w:rsid w:val="00805FA7"/>
    <w:rsid w:val="008836B8"/>
    <w:rsid w:val="008B7A10"/>
    <w:rsid w:val="00920DF3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61CCC"/>
    <w:rsid w:val="00A81411"/>
    <w:rsid w:val="00A85FDC"/>
    <w:rsid w:val="00AA5145"/>
    <w:rsid w:val="00AE1FFF"/>
    <w:rsid w:val="00B04359"/>
    <w:rsid w:val="00B610DF"/>
    <w:rsid w:val="00BC66F7"/>
    <w:rsid w:val="00C1397E"/>
    <w:rsid w:val="00C4508A"/>
    <w:rsid w:val="00CB3918"/>
    <w:rsid w:val="00CC5B25"/>
    <w:rsid w:val="00CD3624"/>
    <w:rsid w:val="00D60197"/>
    <w:rsid w:val="00DF75D7"/>
    <w:rsid w:val="00E17D01"/>
    <w:rsid w:val="00E266A6"/>
    <w:rsid w:val="00E5061A"/>
    <w:rsid w:val="00E85048"/>
    <w:rsid w:val="00EA1255"/>
    <w:rsid w:val="00F46A75"/>
    <w:rsid w:val="00F50B15"/>
    <w:rsid w:val="00FB4D18"/>
    <w:rsid w:val="00F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1C3E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">
    <w:name w:val="3 - סעיף"/>
    <w:basedOn w:val="a"/>
    <w:link w:val="3-0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0">
    <w:name w:val="3 - סעיף תו"/>
    <w:basedOn w:val="a0"/>
    <w:link w:val="3-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0114D-0B97-4392-B312-45FC60B6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7</cp:revision>
  <cp:lastPrinted>2025-03-18T07:22:00Z</cp:lastPrinted>
  <dcterms:created xsi:type="dcterms:W3CDTF">2025-03-18T10:09:00Z</dcterms:created>
  <dcterms:modified xsi:type="dcterms:W3CDTF">2025-03-27T07:44:00Z</dcterms:modified>
</cp:coreProperties>
</file>